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26B1" w14:textId="09002677" w:rsidR="00D82565" w:rsidRDefault="00D82565" w:rsidP="008B2012">
      <w:pPr>
        <w:spacing w:after="0" w:line="240" w:lineRule="auto"/>
        <w:contextualSpacing/>
        <w:rPr>
          <w:lang w:val="en-US"/>
        </w:rPr>
      </w:pPr>
    </w:p>
    <w:p w14:paraId="7BE9817B" w14:textId="77777777" w:rsidR="00352397" w:rsidRDefault="00352397" w:rsidP="00E05A0D">
      <w:pPr>
        <w:spacing w:after="0" w:line="240" w:lineRule="auto"/>
        <w:rPr>
          <w:lang w:val="en-US"/>
        </w:rPr>
      </w:pPr>
    </w:p>
    <w:p w14:paraId="2982CE57" w14:textId="77777777" w:rsidR="0063398E" w:rsidRDefault="0063398E" w:rsidP="00E05A0D">
      <w:pPr>
        <w:spacing w:after="0" w:line="240" w:lineRule="auto"/>
        <w:rPr>
          <w:lang w:val="en-US"/>
        </w:rPr>
      </w:pPr>
    </w:p>
    <w:p w14:paraId="4A5DB523" w14:textId="77777777" w:rsidR="00C07A50" w:rsidRDefault="00C07A50" w:rsidP="00C07A50">
      <w:pPr>
        <w:spacing w:after="0" w:line="240" w:lineRule="auto"/>
      </w:pPr>
      <w:r>
        <w:t>Seb Dance</w:t>
      </w:r>
    </w:p>
    <w:p w14:paraId="07FAE638" w14:textId="704C1416" w:rsidR="00C07A50" w:rsidRDefault="00C07A50" w:rsidP="00C07A50">
      <w:pPr>
        <w:spacing w:after="0" w:line="240" w:lineRule="auto"/>
      </w:pPr>
      <w:r>
        <w:t>Deputy Mayor of London</w:t>
      </w:r>
    </w:p>
    <w:p w14:paraId="3F5EB867" w14:textId="77777777" w:rsidR="00C07A50" w:rsidRDefault="00C07A50" w:rsidP="00C07A50">
      <w:pPr>
        <w:spacing w:after="0" w:line="240" w:lineRule="auto"/>
      </w:pPr>
      <w:r>
        <w:t xml:space="preserve">Via email to: </w:t>
      </w:r>
      <w:hyperlink r:id="rId10" w:history="1">
        <w:r w:rsidRPr="00EA6CA8">
          <w:rPr>
            <w:rStyle w:val="Hyperlink"/>
          </w:rPr>
          <w:t>seb.dance@london.gov.uk</w:t>
        </w:r>
      </w:hyperlink>
      <w:r>
        <w:t xml:space="preserve"> </w:t>
      </w:r>
    </w:p>
    <w:p w14:paraId="2FD51AE4" w14:textId="77777777" w:rsidR="00C07A50" w:rsidRDefault="00C07A50" w:rsidP="00C07A50">
      <w:pPr>
        <w:spacing w:after="0" w:line="240" w:lineRule="auto"/>
      </w:pPr>
      <w:r>
        <w:t xml:space="preserve">c.c. </w:t>
      </w:r>
      <w:hyperlink r:id="rId11" w:history="1">
        <w:r w:rsidRPr="00EA6CA8">
          <w:rPr>
            <w:rStyle w:val="Hyperlink"/>
          </w:rPr>
          <w:t>william.bradley@london.gov.uk</w:t>
        </w:r>
      </w:hyperlink>
      <w:r>
        <w:t xml:space="preserve"> </w:t>
      </w:r>
    </w:p>
    <w:p w14:paraId="1D755DA5" w14:textId="0BA134D0" w:rsidR="00C07A50" w:rsidRDefault="00C07A50" w:rsidP="00C07A50">
      <w:pPr>
        <w:jc w:val="right"/>
      </w:pPr>
      <w:r>
        <w:t>14 September 2022</w:t>
      </w:r>
    </w:p>
    <w:p w14:paraId="3A963AFD" w14:textId="77777777" w:rsidR="00C07A50" w:rsidRDefault="00C07A50" w:rsidP="00C07A50">
      <w:r>
        <w:t xml:space="preserve">Dear Seb, </w:t>
      </w:r>
    </w:p>
    <w:p w14:paraId="3061D0A8" w14:textId="4B640321" w:rsidR="00C07A50" w:rsidRPr="004F6395" w:rsidRDefault="00C07A50" w:rsidP="00C07A50">
      <w:pPr>
        <w:rPr>
          <w:b/>
          <w:bCs/>
        </w:rPr>
      </w:pPr>
      <w:r w:rsidRPr="004F6395">
        <w:rPr>
          <w:b/>
          <w:bCs/>
        </w:rPr>
        <w:t>Parking in London and on the TLRN</w:t>
      </w:r>
    </w:p>
    <w:p w14:paraId="338E8138" w14:textId="3DB44DF6" w:rsidR="00C07A50" w:rsidRDefault="00C07A50" w:rsidP="00C07A50">
      <w:r>
        <w:t xml:space="preserve">I hope that you will not mind my getting in touch. We were delighted to learn that you had been appointed Deputy Mayor for </w:t>
      </w:r>
      <w:proofErr w:type="gramStart"/>
      <w:r>
        <w:t>Transport</w:t>
      </w:r>
      <w:proofErr w:type="gramEnd"/>
      <w:r>
        <w:t xml:space="preserve"> but it has taken us a little while to make contact. As you may know, CPRE London led the London Boroughs Healthy Streets Scorecard project for the past three years. </w:t>
      </w:r>
    </w:p>
    <w:p w14:paraId="7D00000E" w14:textId="2A713BC7" w:rsidR="00C07A50" w:rsidRDefault="00C07A50" w:rsidP="00C07A50">
      <w:r>
        <w:t>Additionally, we have done a lot of work over the past two years to promote action on parking. Along with the other active travel groups, our interest in parking derives from the vast amount of public space taken up by it (at least 3000 hectares, roughly half of which is on street – Centre for London estimated on-street parking at 1400 hectares or the equivalent of 10 Hyde Parks) and the way that this space has often unconsciously and often at little cost to the user been ceded to car owners over the past 100 years. In the context of the climate crisis and the need to deliver healthy streets we believe that this space could and should be used to support these other agendas including much needed new ‘</w:t>
      </w:r>
      <w:proofErr w:type="spellStart"/>
      <w:r>
        <w:fldChar w:fldCharType="begin"/>
      </w:r>
      <w:r>
        <w:instrText xml:space="preserve"> HYPERLINK "https://www.cprelondon.org.uk/news/london-has-only-half-the-green-space-it-needs-for-a-population-its-size/" </w:instrText>
      </w:r>
      <w:r>
        <w:fldChar w:fldCharType="separate"/>
      </w:r>
      <w:r w:rsidRPr="00646078">
        <w:rPr>
          <w:rStyle w:val="Hyperlink"/>
        </w:rPr>
        <w:t>streetparks</w:t>
      </w:r>
      <w:proofErr w:type="spellEnd"/>
      <w:r>
        <w:rPr>
          <w:rStyle w:val="Hyperlink"/>
        </w:rPr>
        <w:fldChar w:fldCharType="end"/>
      </w:r>
      <w:r>
        <w:t xml:space="preserve">’, pocket parks, parklets, rain gardens, tree planting and other street infrastructure (which can be placed on build-outs, rather than on the pavement where they take space from pedestrians). </w:t>
      </w:r>
    </w:p>
    <w:p w14:paraId="040F1A91" w14:textId="73577843" w:rsidR="00C07A50" w:rsidRDefault="00C07A50" w:rsidP="00C07A50">
      <w:r>
        <w:t xml:space="preserve">In 2020 we published </w:t>
      </w:r>
      <w:hyperlink r:id="rId12" w:history="1">
        <w:r w:rsidRPr="009E595C">
          <w:rPr>
            <w:rStyle w:val="Hyperlink"/>
          </w:rPr>
          <w:t>Eight Ways to Transform Parking and Make London a Better Place</w:t>
        </w:r>
      </w:hyperlink>
      <w:r>
        <w:t xml:space="preserve"> which sets out the key issues around parking and outlines potential ways forward for both TfL and the boroughs</w:t>
      </w:r>
    </w:p>
    <w:p w14:paraId="527ADB5B" w14:textId="4133F968" w:rsidR="00C07A50" w:rsidRDefault="00C07A50" w:rsidP="00C07A50">
      <w:r>
        <w:t xml:space="preserve">Restricting parking (removing it or charging for it) is the Number One way to promote sustainable </w:t>
      </w:r>
      <w:proofErr w:type="spellStart"/>
      <w:r>
        <w:t>modeshift</w:t>
      </w:r>
      <w:proofErr w:type="spellEnd"/>
      <w:r>
        <w:t xml:space="preserve"> – and we believe that, to meet the Mayor’s Transport Strategy </w:t>
      </w:r>
      <w:proofErr w:type="spellStart"/>
      <w:r>
        <w:t>modeshift</w:t>
      </w:r>
      <w:proofErr w:type="spellEnd"/>
      <w:r>
        <w:t xml:space="preserve"> targets, boroughs will need to take much more action on parking. </w:t>
      </w:r>
    </w:p>
    <w:p w14:paraId="4E3E121E" w14:textId="65D04878" w:rsidR="00C07A50" w:rsidRDefault="002978EE" w:rsidP="00C07A50">
      <w:r>
        <w:rPr>
          <w:noProof/>
        </w:rPr>
        <w:drawing>
          <wp:anchor distT="0" distB="0" distL="114300" distR="114300" simplePos="0" relativeHeight="251658240" behindDoc="0" locked="0" layoutInCell="1" allowOverlap="1" wp14:anchorId="50B1F350" wp14:editId="7FE43CAB">
            <wp:simplePos x="0" y="0"/>
            <wp:positionH relativeFrom="margin">
              <wp:posOffset>3280410</wp:posOffset>
            </wp:positionH>
            <wp:positionV relativeFrom="paragraph">
              <wp:posOffset>5080</wp:posOffset>
            </wp:positionV>
            <wp:extent cx="3063875" cy="2562225"/>
            <wp:effectExtent l="0" t="0" r="3175" b="9525"/>
            <wp:wrapSquare wrapText="bothSides"/>
            <wp:docPr id="3" name="Picture 3"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 histo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3875" cy="2562225"/>
                    </a:xfrm>
                    <a:prstGeom prst="rect">
                      <a:avLst/>
                    </a:prstGeom>
                  </pic:spPr>
                </pic:pic>
              </a:graphicData>
            </a:graphic>
            <wp14:sizeRelH relativeFrom="page">
              <wp14:pctWidth>0</wp14:pctWidth>
            </wp14:sizeRelH>
            <wp14:sizeRelV relativeFrom="page">
              <wp14:pctHeight>0</wp14:pctHeight>
            </wp14:sizeRelV>
          </wp:anchor>
        </w:drawing>
      </w:r>
      <w:r w:rsidR="00C07A50">
        <w:t xml:space="preserve">As part of the </w:t>
      </w:r>
      <w:hyperlink r:id="rId14" w:history="1">
        <w:r w:rsidR="00C07A50" w:rsidRPr="004403CA">
          <w:rPr>
            <w:rStyle w:val="Hyperlink"/>
          </w:rPr>
          <w:t>Healthy Streets Scorecard</w:t>
        </w:r>
      </w:hyperlink>
      <w:r w:rsidR="00C07A50">
        <w:t xml:space="preserve"> we publish data which shows a huge variation in the proportion of the boroughs’ streets with parking controls. In five boroughs, nearly 100% of streets have parking controls; by contrast in the Inner London borough of Lewisham just 21% of streets have controlled parking. Added to this, parking on Council Estates is rarely treated the same as on-street parking – in any borough. </w:t>
      </w:r>
    </w:p>
    <w:p w14:paraId="3E49DD7E" w14:textId="77777777" w:rsidR="00C07A50" w:rsidRDefault="00C07A50" w:rsidP="00C07A50">
      <w:r>
        <w:t xml:space="preserve">These two issues are just examples of the relatively straightforward and cost-neutral parking related interventions which could have a dramatic impact on delivering MTS targets, pretty much overnight. </w:t>
      </w:r>
    </w:p>
    <w:p w14:paraId="74A18A97" w14:textId="77777777" w:rsidR="00E52B40" w:rsidRDefault="00E52B40" w:rsidP="00C07A50"/>
    <w:p w14:paraId="0B8154EE" w14:textId="77777777" w:rsidR="00E52B40" w:rsidRDefault="00E52B40" w:rsidP="00C07A50"/>
    <w:p w14:paraId="56F79EB0" w14:textId="77777777" w:rsidR="00E52B40" w:rsidRDefault="00E52B40" w:rsidP="00C07A50"/>
    <w:p w14:paraId="487DBE19" w14:textId="77777777" w:rsidR="00E52B40" w:rsidRDefault="00E52B40" w:rsidP="00C07A50"/>
    <w:p w14:paraId="32C30763" w14:textId="748FB773" w:rsidR="00C07A50" w:rsidRDefault="00C07A50" w:rsidP="00C07A50">
      <w:r>
        <w:t xml:space="preserve">More recently, our concern that not enough emphasis is being placed on parking led us to publish the </w:t>
      </w:r>
      <w:hyperlink r:id="rId15" w:history="1">
        <w:r w:rsidRPr="004A3833">
          <w:rPr>
            <w:rStyle w:val="Hyperlink"/>
          </w:rPr>
          <w:t>Local Authority Parking Policy Benchmark and Assessment Tool</w:t>
        </w:r>
      </w:hyperlink>
      <w:r>
        <w:t xml:space="preserve">, to enable boroughs and local campaigners to easily identify areas for improvement. We are currently promoting that toolkit. </w:t>
      </w:r>
    </w:p>
    <w:p w14:paraId="7EFF27EB" w14:textId="77777777" w:rsidR="00C07A50" w:rsidRDefault="00C07A50" w:rsidP="00C07A50">
      <w:r>
        <w:t>I’m writing now to ask you:</w:t>
      </w:r>
    </w:p>
    <w:p w14:paraId="1DAB631A" w14:textId="77777777" w:rsidR="00C07A50" w:rsidRDefault="00C07A50" w:rsidP="00C07A50">
      <w:pPr>
        <w:pStyle w:val="ListParagraph"/>
        <w:numPr>
          <w:ilvl w:val="0"/>
          <w:numId w:val="29"/>
        </w:numPr>
      </w:pPr>
      <w:r>
        <w:t>Given the importance of parking policy, can LIP guidance do more to promote action on parking, specifically widening the use of controls for on-street and estate parking?</w:t>
      </w:r>
    </w:p>
    <w:p w14:paraId="53059251" w14:textId="77777777" w:rsidR="00C07A50" w:rsidRDefault="00C07A50" w:rsidP="00C07A50">
      <w:pPr>
        <w:pStyle w:val="ListParagraph"/>
        <w:numPr>
          <w:ilvl w:val="0"/>
          <w:numId w:val="29"/>
        </w:numPr>
      </w:pPr>
      <w:r>
        <w:t xml:space="preserve">Will TfL eliminate parking on the TLRN on all existing bus routes </w:t>
      </w:r>
      <w:r w:rsidRPr="00671210">
        <w:rPr>
          <w:u w:val="single"/>
        </w:rPr>
        <w:t>and</w:t>
      </w:r>
      <w:r>
        <w:t xml:space="preserve"> where new bus or cycle priority is needed. </w:t>
      </w:r>
    </w:p>
    <w:p w14:paraId="17CB1E45" w14:textId="77777777" w:rsidR="00C07A50" w:rsidRDefault="00C07A50" w:rsidP="00C07A50">
      <w:pPr>
        <w:pStyle w:val="ListParagraph"/>
        <w:numPr>
          <w:ilvl w:val="0"/>
          <w:numId w:val="29"/>
        </w:numPr>
      </w:pPr>
      <w:r>
        <w:t xml:space="preserve">Will TfL remove the frequent practice of vehicles being allowed to drive over the pavement (from TLRN roads) to access parking in front of shops etc (this issue has been raised with the Walking and Cycling Commissioner)? </w:t>
      </w:r>
    </w:p>
    <w:p w14:paraId="665505AB" w14:textId="77777777" w:rsidR="00C07A50" w:rsidRDefault="00C07A50" w:rsidP="00C07A50">
      <w:pPr>
        <w:pStyle w:val="ListParagraph"/>
        <w:numPr>
          <w:ilvl w:val="0"/>
          <w:numId w:val="29"/>
        </w:numPr>
      </w:pPr>
      <w:r>
        <w:t xml:space="preserve">Will TfL encourage boroughs to propose changes to parking on the TLRN to promote bus and cycle priority and promote better town centres and high streets </w:t>
      </w:r>
      <w:proofErr w:type="gramStart"/>
      <w:r>
        <w:t>e.g.</w:t>
      </w:r>
      <w:proofErr w:type="gramEnd"/>
      <w:r>
        <w:t xml:space="preserve"> by promoting the removal of bays on main roads (placing them instead on side-streets)? </w:t>
      </w:r>
    </w:p>
    <w:p w14:paraId="66C771B2" w14:textId="77777777" w:rsidR="00C07A50" w:rsidRDefault="00C07A50" w:rsidP="00C07A50">
      <w:pPr>
        <w:pStyle w:val="ListParagraph"/>
        <w:numPr>
          <w:ilvl w:val="0"/>
          <w:numId w:val="29"/>
        </w:numPr>
      </w:pPr>
      <w:r>
        <w:t xml:space="preserve">Will TfL enable boroughs to manage Controlled Parking Zones on the </w:t>
      </w:r>
      <w:proofErr w:type="gramStart"/>
      <w:r>
        <w:t>TLRN</w:t>
      </w:r>
      <w:proofErr w:type="gramEnd"/>
      <w:r>
        <w:t xml:space="preserve"> so parking is not free? </w:t>
      </w:r>
    </w:p>
    <w:p w14:paraId="0C61AE2E" w14:textId="77777777" w:rsidR="00C07A50" w:rsidRDefault="00C07A50" w:rsidP="00C07A50">
      <w:pPr>
        <w:pStyle w:val="ListParagraph"/>
        <w:numPr>
          <w:ilvl w:val="0"/>
          <w:numId w:val="29"/>
        </w:numPr>
      </w:pPr>
      <w:r>
        <w:t xml:space="preserve">Will TfL take immediate action to implement double yellow (red!) lines where parking on the TLRN is currently uncontrolled </w:t>
      </w:r>
      <w:proofErr w:type="gramStart"/>
      <w:r>
        <w:t>e.g.</w:t>
      </w:r>
      <w:proofErr w:type="gramEnd"/>
      <w:r>
        <w:t xml:space="preserve"> on the A10 Evering Road between </w:t>
      </w:r>
      <w:proofErr w:type="spellStart"/>
      <w:r>
        <w:t>Leswin</w:t>
      </w:r>
      <w:proofErr w:type="spellEnd"/>
      <w:r>
        <w:t xml:space="preserve"> Rd and Manse Rd.</w:t>
      </w:r>
    </w:p>
    <w:p w14:paraId="1A63DF7F" w14:textId="77777777" w:rsidR="00C07A50" w:rsidRDefault="00C07A50" w:rsidP="00C07A50">
      <w:r>
        <w:t>I look forward to hearing from you on this important issue and would be happy to meet to discuss this issue either as CPRE London or with colleagues from the Healthy Streets Scorecard coalition</w:t>
      </w:r>
    </w:p>
    <w:p w14:paraId="0481DB3D" w14:textId="77777777" w:rsidR="00C07A50" w:rsidRDefault="00C07A50" w:rsidP="00C07A50">
      <w:r>
        <w:t>Yours sincerely</w:t>
      </w:r>
    </w:p>
    <w:p w14:paraId="04C46D4F" w14:textId="77777777" w:rsidR="00C07A50" w:rsidRDefault="00C07A50" w:rsidP="00C07A50">
      <w:pPr>
        <w:spacing w:after="0" w:line="240" w:lineRule="auto"/>
      </w:pPr>
      <w:r>
        <w:t>Alice Roberts</w:t>
      </w:r>
    </w:p>
    <w:p w14:paraId="7EA22160" w14:textId="77777777" w:rsidR="00C07A50" w:rsidRDefault="00C07A50" w:rsidP="00C07A50">
      <w:pPr>
        <w:spacing w:after="0" w:line="240" w:lineRule="auto"/>
      </w:pPr>
      <w:r>
        <w:t>Head of Campaigns, CPRE London</w:t>
      </w:r>
    </w:p>
    <w:p w14:paraId="2CE74A20" w14:textId="77777777" w:rsidR="00C07A50" w:rsidRDefault="00C07A50" w:rsidP="00C07A50">
      <w:pPr>
        <w:spacing w:after="0" w:line="240" w:lineRule="auto"/>
      </w:pPr>
      <w:hyperlink r:id="rId16" w:history="1">
        <w:r w:rsidRPr="00EA6CA8">
          <w:rPr>
            <w:rStyle w:val="Hyperlink"/>
          </w:rPr>
          <w:t>alice@cprelondon.org.uk</w:t>
        </w:r>
      </w:hyperlink>
      <w:r>
        <w:t xml:space="preserve"> </w:t>
      </w:r>
    </w:p>
    <w:p w14:paraId="401376FB" w14:textId="77777777" w:rsidR="00C07A50" w:rsidRDefault="00C07A50" w:rsidP="00C07A50">
      <w:pPr>
        <w:spacing w:after="0" w:line="240" w:lineRule="auto"/>
      </w:pPr>
      <w:r>
        <w:t>07792942691</w:t>
      </w:r>
    </w:p>
    <w:p w14:paraId="672419FE" w14:textId="270A1F41" w:rsidR="006C5710" w:rsidRPr="0063398E" w:rsidRDefault="006C5710" w:rsidP="00C07A50">
      <w:pPr>
        <w:spacing w:after="0" w:line="240" w:lineRule="auto"/>
        <w:rPr>
          <w:sz w:val="24"/>
          <w:szCs w:val="24"/>
          <w:lang w:val="en-US"/>
        </w:rPr>
      </w:pPr>
    </w:p>
    <w:sectPr w:rsidR="006C5710" w:rsidRPr="0063398E" w:rsidSect="0066031B">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6CC9" w14:textId="77777777" w:rsidR="008B6AE6" w:rsidRDefault="008B6AE6" w:rsidP="009E6F4A">
      <w:pPr>
        <w:spacing w:after="0" w:line="240" w:lineRule="auto"/>
      </w:pPr>
      <w:r>
        <w:separator/>
      </w:r>
    </w:p>
  </w:endnote>
  <w:endnote w:type="continuationSeparator" w:id="0">
    <w:p w14:paraId="084BD718" w14:textId="77777777" w:rsidR="008B6AE6" w:rsidRDefault="008B6AE6" w:rsidP="009E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36953"/>
      <w:docPartObj>
        <w:docPartGallery w:val="Page Numbers (Bottom of Page)"/>
        <w:docPartUnique/>
      </w:docPartObj>
    </w:sdtPr>
    <w:sdtEndPr>
      <w:rPr>
        <w:rFonts w:cstheme="minorHAnsi"/>
        <w:noProof/>
        <w:sz w:val="20"/>
        <w:szCs w:val="20"/>
      </w:rPr>
    </w:sdtEndPr>
    <w:sdtContent>
      <w:p w14:paraId="31A1B3B3" w14:textId="3FD7D8DE" w:rsidR="009E6F4A" w:rsidRPr="00F94F79" w:rsidRDefault="009E6F4A">
        <w:pPr>
          <w:pStyle w:val="Footer"/>
          <w:jc w:val="center"/>
          <w:rPr>
            <w:rFonts w:cstheme="minorHAnsi"/>
            <w:sz w:val="20"/>
            <w:szCs w:val="20"/>
          </w:rPr>
        </w:pPr>
        <w:r w:rsidRPr="00F94F79">
          <w:rPr>
            <w:rFonts w:cstheme="minorHAnsi"/>
            <w:sz w:val="20"/>
            <w:szCs w:val="20"/>
          </w:rPr>
          <w:fldChar w:fldCharType="begin"/>
        </w:r>
        <w:r w:rsidRPr="00F94F79">
          <w:rPr>
            <w:rFonts w:cstheme="minorHAnsi"/>
            <w:sz w:val="20"/>
            <w:szCs w:val="20"/>
          </w:rPr>
          <w:instrText xml:space="preserve"> PAGE   \* MERGEFORMAT </w:instrText>
        </w:r>
        <w:r w:rsidRPr="00F94F79">
          <w:rPr>
            <w:rFonts w:cstheme="minorHAnsi"/>
            <w:sz w:val="20"/>
            <w:szCs w:val="20"/>
          </w:rPr>
          <w:fldChar w:fldCharType="separate"/>
        </w:r>
        <w:r w:rsidRPr="00F94F79">
          <w:rPr>
            <w:rFonts w:cstheme="minorHAnsi"/>
            <w:noProof/>
            <w:sz w:val="20"/>
            <w:szCs w:val="20"/>
          </w:rPr>
          <w:t>2</w:t>
        </w:r>
        <w:r w:rsidRPr="00F94F79">
          <w:rPr>
            <w:rFonts w:cstheme="minorHAnsi"/>
            <w:noProof/>
            <w:sz w:val="20"/>
            <w:szCs w:val="20"/>
          </w:rPr>
          <w:fldChar w:fldCharType="end"/>
        </w:r>
      </w:p>
    </w:sdtContent>
  </w:sdt>
  <w:p w14:paraId="626EECD1" w14:textId="77777777" w:rsidR="00D82565" w:rsidRPr="00F94F79" w:rsidRDefault="00D82565" w:rsidP="00D82565">
    <w:pPr>
      <w:pStyle w:val="Header"/>
      <w:jc w:val="right"/>
      <w:rPr>
        <w:sz w:val="20"/>
        <w:szCs w:val="20"/>
      </w:rPr>
    </w:pPr>
    <w:r w:rsidRPr="00F94F79">
      <w:rPr>
        <w:sz w:val="20"/>
        <w:szCs w:val="20"/>
      </w:rPr>
      <w:t>Registered charity number 802622</w:t>
    </w:r>
  </w:p>
  <w:p w14:paraId="15690FBB" w14:textId="77777777" w:rsidR="009E6F4A" w:rsidRDefault="009E6F4A" w:rsidP="00D8256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70B7" w14:textId="77777777" w:rsidR="008B6AE6" w:rsidRDefault="008B6AE6" w:rsidP="009E6F4A">
      <w:pPr>
        <w:spacing w:after="0" w:line="240" w:lineRule="auto"/>
      </w:pPr>
      <w:r>
        <w:separator/>
      </w:r>
    </w:p>
  </w:footnote>
  <w:footnote w:type="continuationSeparator" w:id="0">
    <w:p w14:paraId="0ADF6E15" w14:textId="77777777" w:rsidR="008B6AE6" w:rsidRDefault="008B6AE6" w:rsidP="009E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BD2D" w14:textId="49FE4A41" w:rsidR="009E6F4A" w:rsidRDefault="009E6F4A" w:rsidP="009E6F4A">
    <w:pPr>
      <w:spacing w:after="0" w:line="240" w:lineRule="auto"/>
      <w:ind w:left="6804"/>
      <w:rPr>
        <w:b/>
        <w:color w:val="1A7D0D"/>
        <w:sz w:val="18"/>
        <w:szCs w:val="18"/>
      </w:rPr>
    </w:pPr>
    <w:r w:rsidRPr="009E6F4A">
      <w:rPr>
        <w:b/>
        <w:noProof/>
        <w:color w:val="1A7D0D"/>
        <w:sz w:val="18"/>
        <w:szCs w:val="18"/>
      </w:rPr>
      <w:drawing>
        <wp:anchor distT="0" distB="0" distL="114300" distR="114300" simplePos="0" relativeHeight="251658240" behindDoc="0" locked="0" layoutInCell="1" allowOverlap="1" wp14:anchorId="58B5763F" wp14:editId="646AE458">
          <wp:simplePos x="0" y="0"/>
          <wp:positionH relativeFrom="column">
            <wp:posOffset>-125730</wp:posOffset>
          </wp:positionH>
          <wp:positionV relativeFrom="paragraph">
            <wp:posOffset>-21930</wp:posOffset>
          </wp:positionV>
          <wp:extent cx="4486910" cy="1081405"/>
          <wp:effectExtent l="0" t="0" r="889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CPRELondonlogo.png"/>
                  <pic:cNvPicPr/>
                </pic:nvPicPr>
                <pic:blipFill>
                  <a:blip r:embed="rId1">
                    <a:extLst>
                      <a:ext uri="{28A0092B-C50C-407E-A947-70E740481C1C}">
                        <a14:useLocalDpi xmlns:a14="http://schemas.microsoft.com/office/drawing/2010/main" val="0"/>
                      </a:ext>
                    </a:extLst>
                  </a:blip>
                  <a:stretch>
                    <a:fillRect/>
                  </a:stretch>
                </pic:blipFill>
                <pic:spPr>
                  <a:xfrm>
                    <a:off x="0" y="0"/>
                    <a:ext cx="4486910" cy="1081405"/>
                  </a:xfrm>
                  <a:prstGeom prst="rect">
                    <a:avLst/>
                  </a:prstGeom>
                </pic:spPr>
              </pic:pic>
            </a:graphicData>
          </a:graphic>
          <wp14:sizeRelH relativeFrom="page">
            <wp14:pctWidth>0</wp14:pctWidth>
          </wp14:sizeRelH>
          <wp14:sizeRelV relativeFrom="page">
            <wp14:pctHeight>0</wp14:pctHeight>
          </wp14:sizeRelV>
        </wp:anchor>
      </w:drawing>
    </w:r>
  </w:p>
  <w:p w14:paraId="3E0178CB" w14:textId="452F7DEA" w:rsidR="009E6F4A" w:rsidRPr="009E6F4A" w:rsidRDefault="009E6F4A" w:rsidP="009E6F4A">
    <w:pPr>
      <w:spacing w:after="0" w:line="240" w:lineRule="auto"/>
      <w:ind w:left="6804"/>
      <w:rPr>
        <w:b/>
        <w:color w:val="1A7D0D"/>
        <w:sz w:val="18"/>
        <w:szCs w:val="18"/>
      </w:rPr>
    </w:pPr>
    <w:r w:rsidRPr="009E6F4A">
      <w:rPr>
        <w:b/>
        <w:color w:val="1A7D0D"/>
        <w:sz w:val="18"/>
        <w:szCs w:val="18"/>
      </w:rPr>
      <w:t xml:space="preserve">70 </w:t>
    </w:r>
    <w:proofErr w:type="spellStart"/>
    <w:r w:rsidRPr="009E6F4A">
      <w:rPr>
        <w:b/>
        <w:color w:val="1A7D0D"/>
        <w:sz w:val="18"/>
        <w:szCs w:val="18"/>
      </w:rPr>
      <w:t>Cowcross</w:t>
    </w:r>
    <w:proofErr w:type="spellEnd"/>
    <w:r w:rsidRPr="009E6F4A">
      <w:rPr>
        <w:b/>
        <w:color w:val="1A7D0D"/>
        <w:sz w:val="18"/>
        <w:szCs w:val="18"/>
      </w:rPr>
      <w:t xml:space="preserve"> Street</w:t>
    </w:r>
  </w:p>
  <w:p w14:paraId="5983CFB9" w14:textId="77777777" w:rsidR="009E6F4A" w:rsidRPr="009E6F4A" w:rsidRDefault="009E6F4A" w:rsidP="009E6F4A">
    <w:pPr>
      <w:spacing w:after="0" w:line="240" w:lineRule="auto"/>
      <w:ind w:left="6804"/>
      <w:rPr>
        <w:b/>
        <w:color w:val="1A7D0D"/>
        <w:sz w:val="18"/>
        <w:szCs w:val="18"/>
      </w:rPr>
    </w:pPr>
    <w:r w:rsidRPr="009E6F4A">
      <w:rPr>
        <w:b/>
        <w:color w:val="1A7D0D"/>
        <w:sz w:val="18"/>
        <w:szCs w:val="18"/>
      </w:rPr>
      <w:t>London EC1M 6EJ</w:t>
    </w:r>
  </w:p>
  <w:p w14:paraId="0AB48C17" w14:textId="77777777" w:rsidR="009E6F4A" w:rsidRPr="009E6F4A" w:rsidRDefault="009E6F4A" w:rsidP="009E6F4A">
    <w:pPr>
      <w:spacing w:after="0" w:line="240" w:lineRule="auto"/>
      <w:ind w:left="6804"/>
      <w:rPr>
        <w:b/>
        <w:color w:val="1A7D0D"/>
        <w:sz w:val="18"/>
        <w:szCs w:val="18"/>
      </w:rPr>
    </w:pPr>
    <w:r w:rsidRPr="009E6F4A">
      <w:rPr>
        <w:b/>
        <w:color w:val="1A7D0D"/>
        <w:sz w:val="18"/>
        <w:szCs w:val="18"/>
      </w:rPr>
      <w:t>Tel: 0207 253 0300</w:t>
    </w:r>
  </w:p>
  <w:p w14:paraId="7F43DBEA" w14:textId="77777777" w:rsidR="009E6F4A" w:rsidRPr="009E6F4A" w:rsidRDefault="009E6F4A" w:rsidP="009E6F4A">
    <w:pPr>
      <w:spacing w:after="0" w:line="240" w:lineRule="auto"/>
      <w:ind w:left="6804"/>
      <w:rPr>
        <w:b/>
        <w:color w:val="1A7D0D"/>
        <w:sz w:val="18"/>
        <w:szCs w:val="18"/>
      </w:rPr>
    </w:pPr>
    <w:r w:rsidRPr="009E6F4A">
      <w:rPr>
        <w:b/>
        <w:color w:val="1A7D0D"/>
        <w:sz w:val="18"/>
        <w:szCs w:val="18"/>
      </w:rPr>
      <w:t>office@cprelondon.org.uk</w:t>
    </w:r>
  </w:p>
  <w:p w14:paraId="69589EA2" w14:textId="77777777" w:rsidR="009E6F4A" w:rsidRPr="009E6F4A" w:rsidRDefault="009E6F4A" w:rsidP="009E6F4A">
    <w:pPr>
      <w:spacing w:after="0" w:line="240" w:lineRule="auto"/>
      <w:ind w:left="6804"/>
      <w:rPr>
        <w:b/>
        <w:color w:val="1A7D0D"/>
        <w:sz w:val="18"/>
        <w:szCs w:val="18"/>
      </w:rPr>
    </w:pPr>
    <w:r w:rsidRPr="009E6F4A">
      <w:rPr>
        <w:b/>
        <w:color w:val="1A7D0D"/>
        <w:sz w:val="18"/>
        <w:szCs w:val="18"/>
      </w:rPr>
      <w:t>www.cprelondon.org.uk</w:t>
    </w:r>
  </w:p>
  <w:p w14:paraId="187432B1" w14:textId="77777777" w:rsidR="009E6F4A" w:rsidRDefault="009E6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AEE"/>
    <w:multiLevelType w:val="hybridMultilevel"/>
    <w:tmpl w:val="B2701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54EB1"/>
    <w:multiLevelType w:val="multilevel"/>
    <w:tmpl w:val="39164CC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u w:val="single"/>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95AAA"/>
    <w:multiLevelType w:val="multilevel"/>
    <w:tmpl w:val="DCCC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84841"/>
    <w:multiLevelType w:val="hybridMultilevel"/>
    <w:tmpl w:val="10F6024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2703C"/>
    <w:multiLevelType w:val="hybridMultilevel"/>
    <w:tmpl w:val="12943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FC6138"/>
    <w:multiLevelType w:val="hybridMultilevel"/>
    <w:tmpl w:val="D4CE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73FD6"/>
    <w:multiLevelType w:val="hybridMultilevel"/>
    <w:tmpl w:val="9072E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C4091E"/>
    <w:multiLevelType w:val="hybridMultilevel"/>
    <w:tmpl w:val="D550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555A2"/>
    <w:multiLevelType w:val="multilevel"/>
    <w:tmpl w:val="EB30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A5590E"/>
    <w:multiLevelType w:val="hybridMultilevel"/>
    <w:tmpl w:val="51665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F3623"/>
    <w:multiLevelType w:val="hybridMultilevel"/>
    <w:tmpl w:val="6172C65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8F13FF"/>
    <w:multiLevelType w:val="hybridMultilevel"/>
    <w:tmpl w:val="C7C67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180FE1"/>
    <w:multiLevelType w:val="hybridMultilevel"/>
    <w:tmpl w:val="CB6A5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532FD2"/>
    <w:multiLevelType w:val="hybridMultilevel"/>
    <w:tmpl w:val="B0380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CD39F9"/>
    <w:multiLevelType w:val="hybridMultilevel"/>
    <w:tmpl w:val="EE945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61276C"/>
    <w:multiLevelType w:val="hybridMultilevel"/>
    <w:tmpl w:val="848C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745E95"/>
    <w:multiLevelType w:val="hybridMultilevel"/>
    <w:tmpl w:val="924AA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707ABA"/>
    <w:multiLevelType w:val="multilevel"/>
    <w:tmpl w:val="E572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7E6C3B"/>
    <w:multiLevelType w:val="multilevel"/>
    <w:tmpl w:val="EA0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738CF"/>
    <w:multiLevelType w:val="multilevel"/>
    <w:tmpl w:val="543E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C46FC"/>
    <w:multiLevelType w:val="multilevel"/>
    <w:tmpl w:val="ED62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7A3F75"/>
    <w:multiLevelType w:val="hybridMultilevel"/>
    <w:tmpl w:val="733410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AC0D5C"/>
    <w:multiLevelType w:val="hybridMultilevel"/>
    <w:tmpl w:val="A6DA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4910DB"/>
    <w:multiLevelType w:val="hybridMultilevel"/>
    <w:tmpl w:val="A4EC8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C73F19"/>
    <w:multiLevelType w:val="hybridMultilevel"/>
    <w:tmpl w:val="432EC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C03B3E"/>
    <w:multiLevelType w:val="hybridMultilevel"/>
    <w:tmpl w:val="F4C4A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774546"/>
    <w:multiLevelType w:val="hybridMultilevel"/>
    <w:tmpl w:val="A9C6B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356188"/>
    <w:multiLevelType w:val="multilevel"/>
    <w:tmpl w:val="CC0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933C98"/>
    <w:multiLevelType w:val="hybridMultilevel"/>
    <w:tmpl w:val="B784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736578">
    <w:abstractNumId w:val="28"/>
  </w:num>
  <w:num w:numId="2" w16cid:durableId="146749569">
    <w:abstractNumId w:val="4"/>
  </w:num>
  <w:num w:numId="3" w16cid:durableId="1949119020">
    <w:abstractNumId w:val="23"/>
  </w:num>
  <w:num w:numId="4" w16cid:durableId="1665813754">
    <w:abstractNumId w:val="11"/>
  </w:num>
  <w:num w:numId="5" w16cid:durableId="1506894404">
    <w:abstractNumId w:val="9"/>
  </w:num>
  <w:num w:numId="6" w16cid:durableId="1522282391">
    <w:abstractNumId w:val="1"/>
  </w:num>
  <w:num w:numId="7" w16cid:durableId="965743210">
    <w:abstractNumId w:val="18"/>
  </w:num>
  <w:num w:numId="8" w16cid:durableId="268200985">
    <w:abstractNumId w:val="2"/>
  </w:num>
  <w:num w:numId="9" w16cid:durableId="1140685450">
    <w:abstractNumId w:val="19"/>
  </w:num>
  <w:num w:numId="10" w16cid:durableId="1191187647">
    <w:abstractNumId w:val="8"/>
  </w:num>
  <w:num w:numId="11" w16cid:durableId="1851408304">
    <w:abstractNumId w:val="27"/>
  </w:num>
  <w:num w:numId="12" w16cid:durableId="494030064">
    <w:abstractNumId w:val="17"/>
  </w:num>
  <w:num w:numId="13" w16cid:durableId="1593929078">
    <w:abstractNumId w:val="20"/>
  </w:num>
  <w:num w:numId="14" w16cid:durableId="1412579348">
    <w:abstractNumId w:val="13"/>
  </w:num>
  <w:num w:numId="15" w16cid:durableId="690881683">
    <w:abstractNumId w:val="24"/>
  </w:num>
  <w:num w:numId="16" w16cid:durableId="2142846325">
    <w:abstractNumId w:val="22"/>
  </w:num>
  <w:num w:numId="17" w16cid:durableId="1460490123">
    <w:abstractNumId w:val="25"/>
  </w:num>
  <w:num w:numId="18" w16cid:durableId="136262439">
    <w:abstractNumId w:val="14"/>
  </w:num>
  <w:num w:numId="19" w16cid:durableId="895971102">
    <w:abstractNumId w:val="21"/>
  </w:num>
  <w:num w:numId="20" w16cid:durableId="1966428696">
    <w:abstractNumId w:val="0"/>
  </w:num>
  <w:num w:numId="21" w16cid:durableId="287781693">
    <w:abstractNumId w:val="15"/>
  </w:num>
  <w:num w:numId="22" w16cid:durableId="1044335075">
    <w:abstractNumId w:val="26"/>
  </w:num>
  <w:num w:numId="23" w16cid:durableId="1330669669">
    <w:abstractNumId w:val="6"/>
  </w:num>
  <w:num w:numId="24" w16cid:durableId="1334064440">
    <w:abstractNumId w:val="16"/>
  </w:num>
  <w:num w:numId="25" w16cid:durableId="668338239">
    <w:abstractNumId w:val="3"/>
  </w:num>
  <w:num w:numId="26" w16cid:durableId="527766839">
    <w:abstractNumId w:val="7"/>
  </w:num>
  <w:num w:numId="27" w16cid:durableId="1561675049">
    <w:abstractNumId w:val="5"/>
  </w:num>
  <w:num w:numId="28" w16cid:durableId="1106730183">
    <w:abstractNumId w:val="12"/>
  </w:num>
  <w:num w:numId="29" w16cid:durableId="1937320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4A"/>
    <w:rsid w:val="0001121A"/>
    <w:rsid w:val="00017A76"/>
    <w:rsid w:val="00020F8E"/>
    <w:rsid w:val="0002297B"/>
    <w:rsid w:val="0003103F"/>
    <w:rsid w:val="00034BA7"/>
    <w:rsid w:val="00037E4D"/>
    <w:rsid w:val="00041A55"/>
    <w:rsid w:val="00043FB5"/>
    <w:rsid w:val="0004486C"/>
    <w:rsid w:val="000543B7"/>
    <w:rsid w:val="00061F95"/>
    <w:rsid w:val="00065A3C"/>
    <w:rsid w:val="000677C2"/>
    <w:rsid w:val="0007237F"/>
    <w:rsid w:val="00091ABA"/>
    <w:rsid w:val="000A029B"/>
    <w:rsid w:val="000C693F"/>
    <w:rsid w:val="000E564F"/>
    <w:rsid w:val="00101A58"/>
    <w:rsid w:val="001205E1"/>
    <w:rsid w:val="0012147E"/>
    <w:rsid w:val="00125FA5"/>
    <w:rsid w:val="00135D55"/>
    <w:rsid w:val="0014134B"/>
    <w:rsid w:val="0014317A"/>
    <w:rsid w:val="001541F9"/>
    <w:rsid w:val="00161D1E"/>
    <w:rsid w:val="00183E52"/>
    <w:rsid w:val="00190069"/>
    <w:rsid w:val="001A417B"/>
    <w:rsid w:val="001A52EF"/>
    <w:rsid w:val="001A6FF9"/>
    <w:rsid w:val="001D61CC"/>
    <w:rsid w:val="00210A9B"/>
    <w:rsid w:val="0021298E"/>
    <w:rsid w:val="0021468E"/>
    <w:rsid w:val="00216D23"/>
    <w:rsid w:val="00221580"/>
    <w:rsid w:val="00230A8A"/>
    <w:rsid w:val="00233000"/>
    <w:rsid w:val="002347C2"/>
    <w:rsid w:val="00234C18"/>
    <w:rsid w:val="00236BD4"/>
    <w:rsid w:val="00241AD4"/>
    <w:rsid w:val="00242570"/>
    <w:rsid w:val="0026138A"/>
    <w:rsid w:val="00262558"/>
    <w:rsid w:val="0026278D"/>
    <w:rsid w:val="00263BCC"/>
    <w:rsid w:val="002814A5"/>
    <w:rsid w:val="0028447E"/>
    <w:rsid w:val="002978EE"/>
    <w:rsid w:val="002A4F04"/>
    <w:rsid w:val="002B2319"/>
    <w:rsid w:val="002C6A3F"/>
    <w:rsid w:val="002D1858"/>
    <w:rsid w:val="002E0BD3"/>
    <w:rsid w:val="002E2F30"/>
    <w:rsid w:val="002E6E4B"/>
    <w:rsid w:val="002F5B08"/>
    <w:rsid w:val="003137A6"/>
    <w:rsid w:val="003215DF"/>
    <w:rsid w:val="003369F5"/>
    <w:rsid w:val="00336D05"/>
    <w:rsid w:val="00337F84"/>
    <w:rsid w:val="003420D5"/>
    <w:rsid w:val="00352397"/>
    <w:rsid w:val="00365642"/>
    <w:rsid w:val="00383250"/>
    <w:rsid w:val="0039330F"/>
    <w:rsid w:val="00397807"/>
    <w:rsid w:val="003A22CC"/>
    <w:rsid w:val="003B5F40"/>
    <w:rsid w:val="003D3FFB"/>
    <w:rsid w:val="003D40A0"/>
    <w:rsid w:val="003E0AC2"/>
    <w:rsid w:val="003E3027"/>
    <w:rsid w:val="003F75A9"/>
    <w:rsid w:val="003F77B0"/>
    <w:rsid w:val="00402A89"/>
    <w:rsid w:val="00412833"/>
    <w:rsid w:val="00427418"/>
    <w:rsid w:val="00441E03"/>
    <w:rsid w:val="004445D3"/>
    <w:rsid w:val="00453FBA"/>
    <w:rsid w:val="0045538F"/>
    <w:rsid w:val="00464904"/>
    <w:rsid w:val="00492E0A"/>
    <w:rsid w:val="004A79AB"/>
    <w:rsid w:val="004C4375"/>
    <w:rsid w:val="004C59E4"/>
    <w:rsid w:val="004D3C73"/>
    <w:rsid w:val="004D6AB8"/>
    <w:rsid w:val="004D78BE"/>
    <w:rsid w:val="004D7F4C"/>
    <w:rsid w:val="005104B0"/>
    <w:rsid w:val="00530257"/>
    <w:rsid w:val="0056444D"/>
    <w:rsid w:val="0056515E"/>
    <w:rsid w:val="005713F3"/>
    <w:rsid w:val="00572C80"/>
    <w:rsid w:val="00577F50"/>
    <w:rsid w:val="005A2253"/>
    <w:rsid w:val="005B433C"/>
    <w:rsid w:val="005C4160"/>
    <w:rsid w:val="005D3B47"/>
    <w:rsid w:val="005E1DA5"/>
    <w:rsid w:val="006116EF"/>
    <w:rsid w:val="00613A40"/>
    <w:rsid w:val="00621F29"/>
    <w:rsid w:val="00622A87"/>
    <w:rsid w:val="0063398E"/>
    <w:rsid w:val="00647020"/>
    <w:rsid w:val="00652BE1"/>
    <w:rsid w:val="00654258"/>
    <w:rsid w:val="0066031B"/>
    <w:rsid w:val="0066676D"/>
    <w:rsid w:val="00670159"/>
    <w:rsid w:val="0068477B"/>
    <w:rsid w:val="00691A84"/>
    <w:rsid w:val="006A0415"/>
    <w:rsid w:val="006A0B63"/>
    <w:rsid w:val="006A3D0F"/>
    <w:rsid w:val="006B57DC"/>
    <w:rsid w:val="006C5710"/>
    <w:rsid w:val="006D3AFE"/>
    <w:rsid w:val="006E01EF"/>
    <w:rsid w:val="006E21D5"/>
    <w:rsid w:val="006F296F"/>
    <w:rsid w:val="006F6CAC"/>
    <w:rsid w:val="006F70C2"/>
    <w:rsid w:val="006F7231"/>
    <w:rsid w:val="006F7C2E"/>
    <w:rsid w:val="00700F76"/>
    <w:rsid w:val="00702371"/>
    <w:rsid w:val="00733F4A"/>
    <w:rsid w:val="00734A9D"/>
    <w:rsid w:val="00741332"/>
    <w:rsid w:val="0076080C"/>
    <w:rsid w:val="00762869"/>
    <w:rsid w:val="007809CE"/>
    <w:rsid w:val="00784428"/>
    <w:rsid w:val="007A1909"/>
    <w:rsid w:val="007B32D2"/>
    <w:rsid w:val="007C0740"/>
    <w:rsid w:val="007D6615"/>
    <w:rsid w:val="007E6738"/>
    <w:rsid w:val="007F703D"/>
    <w:rsid w:val="007F7CA9"/>
    <w:rsid w:val="008036D4"/>
    <w:rsid w:val="00816D52"/>
    <w:rsid w:val="00826696"/>
    <w:rsid w:val="0083231F"/>
    <w:rsid w:val="00832AB9"/>
    <w:rsid w:val="00833554"/>
    <w:rsid w:val="00836716"/>
    <w:rsid w:val="00841947"/>
    <w:rsid w:val="00843D9D"/>
    <w:rsid w:val="00846691"/>
    <w:rsid w:val="0086242A"/>
    <w:rsid w:val="0087029F"/>
    <w:rsid w:val="00874102"/>
    <w:rsid w:val="00877679"/>
    <w:rsid w:val="008848BE"/>
    <w:rsid w:val="00885D96"/>
    <w:rsid w:val="00886902"/>
    <w:rsid w:val="008962F1"/>
    <w:rsid w:val="008A4483"/>
    <w:rsid w:val="008B2012"/>
    <w:rsid w:val="008B6AE6"/>
    <w:rsid w:val="008D5620"/>
    <w:rsid w:val="008D7FF3"/>
    <w:rsid w:val="008E0BEF"/>
    <w:rsid w:val="008F7B8F"/>
    <w:rsid w:val="00901B27"/>
    <w:rsid w:val="0090677D"/>
    <w:rsid w:val="0091566A"/>
    <w:rsid w:val="0091706B"/>
    <w:rsid w:val="009177DE"/>
    <w:rsid w:val="00974B27"/>
    <w:rsid w:val="00981D29"/>
    <w:rsid w:val="009912C9"/>
    <w:rsid w:val="00992605"/>
    <w:rsid w:val="009A3549"/>
    <w:rsid w:val="009A5620"/>
    <w:rsid w:val="009A5D42"/>
    <w:rsid w:val="009B5F45"/>
    <w:rsid w:val="009E2B4C"/>
    <w:rsid w:val="009E6F4A"/>
    <w:rsid w:val="009F130A"/>
    <w:rsid w:val="009F66AD"/>
    <w:rsid w:val="00A026EB"/>
    <w:rsid w:val="00A04B23"/>
    <w:rsid w:val="00A13A35"/>
    <w:rsid w:val="00A161DD"/>
    <w:rsid w:val="00A16D45"/>
    <w:rsid w:val="00A17530"/>
    <w:rsid w:val="00A17799"/>
    <w:rsid w:val="00A201B2"/>
    <w:rsid w:val="00A205FB"/>
    <w:rsid w:val="00A21C1A"/>
    <w:rsid w:val="00A430F4"/>
    <w:rsid w:val="00A6502F"/>
    <w:rsid w:val="00A75C68"/>
    <w:rsid w:val="00A76E5D"/>
    <w:rsid w:val="00A8236A"/>
    <w:rsid w:val="00A8525A"/>
    <w:rsid w:val="00AA5E7B"/>
    <w:rsid w:val="00AA72EC"/>
    <w:rsid w:val="00AC1D66"/>
    <w:rsid w:val="00AC46E7"/>
    <w:rsid w:val="00AD13E3"/>
    <w:rsid w:val="00AD2C7A"/>
    <w:rsid w:val="00AE3B53"/>
    <w:rsid w:val="00AF5C0B"/>
    <w:rsid w:val="00AF64AE"/>
    <w:rsid w:val="00AF6A58"/>
    <w:rsid w:val="00B11F6D"/>
    <w:rsid w:val="00B22051"/>
    <w:rsid w:val="00B309BD"/>
    <w:rsid w:val="00B571A8"/>
    <w:rsid w:val="00B72787"/>
    <w:rsid w:val="00B945CC"/>
    <w:rsid w:val="00BC7274"/>
    <w:rsid w:val="00BC7810"/>
    <w:rsid w:val="00BE2476"/>
    <w:rsid w:val="00BE3B89"/>
    <w:rsid w:val="00C07A50"/>
    <w:rsid w:val="00C11E9C"/>
    <w:rsid w:val="00C15E6D"/>
    <w:rsid w:val="00C816A4"/>
    <w:rsid w:val="00C85AC1"/>
    <w:rsid w:val="00C91D45"/>
    <w:rsid w:val="00CA0C52"/>
    <w:rsid w:val="00CA5E8E"/>
    <w:rsid w:val="00CB3AD8"/>
    <w:rsid w:val="00CB3C08"/>
    <w:rsid w:val="00CD0711"/>
    <w:rsid w:val="00CD223C"/>
    <w:rsid w:val="00CE2C2E"/>
    <w:rsid w:val="00CE4808"/>
    <w:rsid w:val="00CE5FEF"/>
    <w:rsid w:val="00D051B2"/>
    <w:rsid w:val="00D133C2"/>
    <w:rsid w:val="00D313F8"/>
    <w:rsid w:val="00D4566D"/>
    <w:rsid w:val="00D6395A"/>
    <w:rsid w:val="00D76929"/>
    <w:rsid w:val="00D82565"/>
    <w:rsid w:val="00D907DA"/>
    <w:rsid w:val="00D962B3"/>
    <w:rsid w:val="00DA1778"/>
    <w:rsid w:val="00DA1F80"/>
    <w:rsid w:val="00DA4565"/>
    <w:rsid w:val="00DB077B"/>
    <w:rsid w:val="00DB0A49"/>
    <w:rsid w:val="00DB2EBC"/>
    <w:rsid w:val="00DB3033"/>
    <w:rsid w:val="00DB468D"/>
    <w:rsid w:val="00DE646C"/>
    <w:rsid w:val="00DF2C79"/>
    <w:rsid w:val="00E022B8"/>
    <w:rsid w:val="00E0531D"/>
    <w:rsid w:val="00E05A0D"/>
    <w:rsid w:val="00E10215"/>
    <w:rsid w:val="00E33511"/>
    <w:rsid w:val="00E44384"/>
    <w:rsid w:val="00E44B07"/>
    <w:rsid w:val="00E52B40"/>
    <w:rsid w:val="00E602D5"/>
    <w:rsid w:val="00E602F2"/>
    <w:rsid w:val="00E630FD"/>
    <w:rsid w:val="00E75C63"/>
    <w:rsid w:val="00E871D8"/>
    <w:rsid w:val="00E87212"/>
    <w:rsid w:val="00E901C8"/>
    <w:rsid w:val="00EA08E2"/>
    <w:rsid w:val="00EA4A86"/>
    <w:rsid w:val="00EB10F3"/>
    <w:rsid w:val="00EB26D4"/>
    <w:rsid w:val="00EC6158"/>
    <w:rsid w:val="00ED1BBD"/>
    <w:rsid w:val="00ED359D"/>
    <w:rsid w:val="00F07D5B"/>
    <w:rsid w:val="00F216B5"/>
    <w:rsid w:val="00F255A2"/>
    <w:rsid w:val="00F3758D"/>
    <w:rsid w:val="00F44BF8"/>
    <w:rsid w:val="00F53820"/>
    <w:rsid w:val="00F56816"/>
    <w:rsid w:val="00F62959"/>
    <w:rsid w:val="00F77987"/>
    <w:rsid w:val="00F94F79"/>
    <w:rsid w:val="00FA2CA1"/>
    <w:rsid w:val="00FB28DC"/>
    <w:rsid w:val="00FB421C"/>
    <w:rsid w:val="00FB61BE"/>
    <w:rsid w:val="00FB7A05"/>
    <w:rsid w:val="00FC0B7F"/>
    <w:rsid w:val="00FE183B"/>
    <w:rsid w:val="00FF205A"/>
    <w:rsid w:val="00FF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E70FB"/>
  <w15:chartTrackingRefBased/>
  <w15:docId w15:val="{E86C13BF-C38A-4661-87F7-57A5E684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F4A"/>
  </w:style>
  <w:style w:type="paragraph" w:styleId="Footer">
    <w:name w:val="footer"/>
    <w:basedOn w:val="Normal"/>
    <w:link w:val="FooterChar"/>
    <w:uiPriority w:val="99"/>
    <w:unhideWhenUsed/>
    <w:rsid w:val="009E6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F4A"/>
  </w:style>
  <w:style w:type="character" w:styleId="Hyperlink">
    <w:name w:val="Hyperlink"/>
    <w:basedOn w:val="DefaultParagraphFont"/>
    <w:uiPriority w:val="99"/>
    <w:unhideWhenUsed/>
    <w:rsid w:val="009E6F4A"/>
    <w:rPr>
      <w:color w:val="0563C1" w:themeColor="hyperlink"/>
      <w:u w:val="single"/>
    </w:rPr>
  </w:style>
  <w:style w:type="character" w:styleId="UnresolvedMention">
    <w:name w:val="Unresolved Mention"/>
    <w:basedOn w:val="DefaultParagraphFont"/>
    <w:uiPriority w:val="99"/>
    <w:semiHidden/>
    <w:unhideWhenUsed/>
    <w:rsid w:val="009E6F4A"/>
    <w:rPr>
      <w:color w:val="605E5C"/>
      <w:shd w:val="clear" w:color="auto" w:fill="E1DFDD"/>
    </w:rPr>
  </w:style>
  <w:style w:type="table" w:customStyle="1" w:styleId="TableGrid1">
    <w:name w:val="Table Grid1"/>
    <w:basedOn w:val="TableNormal"/>
    <w:next w:val="TableGrid"/>
    <w:uiPriority w:val="39"/>
    <w:rsid w:val="009E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relondon.org.uk/news/parking-transform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ice@cprelondo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lliam.bradley@london.gov.uk" TargetMode="External"/><Relationship Id="rId5" Type="http://schemas.openxmlformats.org/officeDocument/2006/relationships/styles" Target="styles.xml"/><Relationship Id="rId15" Type="http://schemas.openxmlformats.org/officeDocument/2006/relationships/hyperlink" Target="https://www.cprelondon.org.uk/news/why-boroughs-need-to-re-assess-parking-policy-now/" TargetMode="External"/><Relationship Id="rId10" Type="http://schemas.openxmlformats.org/officeDocument/2006/relationships/hyperlink" Target="mailto:seb.dance@london.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ystreetsscorecard.london/results/results_outcome_indic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49b31c-8868-408d-909a-13cc18571e70">
      <Terms xmlns="http://schemas.microsoft.com/office/infopath/2007/PartnerControls"/>
    </lcf76f155ced4ddcb4097134ff3c332f>
    <TaxCatchAll xmlns="ba6c2214-93f0-4d64-bdce-74e9c069a8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3781FA2CD3984FAF278AA292B530DE" ma:contentTypeVersion="16" ma:contentTypeDescription="Create a new document." ma:contentTypeScope="" ma:versionID="d86a4a4e98d3749736cfb4cbcf59cd06">
  <xsd:schema xmlns:xsd="http://www.w3.org/2001/XMLSchema" xmlns:xs="http://www.w3.org/2001/XMLSchema" xmlns:p="http://schemas.microsoft.com/office/2006/metadata/properties" xmlns:ns2="f149b31c-8868-408d-909a-13cc18571e70" xmlns:ns3="ba6c2214-93f0-4d64-bdce-74e9c069a8de" targetNamespace="http://schemas.microsoft.com/office/2006/metadata/properties" ma:root="true" ma:fieldsID="045ba701a514379a8a2c6b77ddbe0bd4" ns2:_="" ns3:_="">
    <xsd:import namespace="f149b31c-8868-408d-909a-13cc18571e70"/>
    <xsd:import namespace="ba6c2214-93f0-4d64-bdce-74e9c069a8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b31c-8868-408d-909a-13cc18571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b4b466-d5a5-4df0-8f75-0639c8e329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c2214-93f0-4d64-bdce-74e9c069a8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5aa506-1c2d-4cb0-87e3-a56b5110ed09}" ma:internalName="TaxCatchAll" ma:showField="CatchAllData" ma:web="ba6c2214-93f0-4d64-bdce-74e9c069a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06F13-6AA7-4A0A-ADFB-2994AC5204E1}">
  <ds:schemaRefs>
    <ds:schemaRef ds:uri="http://schemas.microsoft.com/office/2006/metadata/properties"/>
    <ds:schemaRef ds:uri="http://schemas.microsoft.com/office/infopath/2007/PartnerControls"/>
    <ds:schemaRef ds:uri="f149b31c-8868-408d-909a-13cc18571e70"/>
    <ds:schemaRef ds:uri="ba6c2214-93f0-4d64-bdce-74e9c069a8de"/>
  </ds:schemaRefs>
</ds:datastoreItem>
</file>

<file path=customXml/itemProps2.xml><?xml version="1.0" encoding="utf-8"?>
<ds:datastoreItem xmlns:ds="http://schemas.openxmlformats.org/officeDocument/2006/customXml" ds:itemID="{E81F5825-0E39-423A-B0A1-864F8C18D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9b31c-8868-408d-909a-13cc18571e70"/>
    <ds:schemaRef ds:uri="ba6c2214-93f0-4d64-bdce-74e9c069a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F2A29-7561-4A5E-9821-2180E2816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Roberts</dc:creator>
  <cp:keywords/>
  <dc:description/>
  <cp:lastModifiedBy>Alice Roberts</cp:lastModifiedBy>
  <cp:revision>6</cp:revision>
  <dcterms:created xsi:type="dcterms:W3CDTF">2022-09-14T13:45:00Z</dcterms:created>
  <dcterms:modified xsi:type="dcterms:W3CDTF">2022-09-14T13:49:00Z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0x010100DA3781FA2CD3984FAF278AA292B530DE</vt:lpwstr>
  </property>
  <property fmtid="{D5CDD505-2E9C-101B-9397-08002B2CF9AE}" pid="3" name="MediaServiceImageTags">
    <vt:lpwstr/>
  </property>
</Properties>
</file>